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Логика совместной деятельности: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Круглый стол для родителей на тему: «Развивающие игры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Воскобовича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В.В. – как универсальное средство всестороннего развития ребенка»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Воспитатель приглашает родителей сесть за столы и предлагает познакомиться с игровой технологией интеллектуально-творческого развития детей дошкольного возраста «Сказочные лабиринты игры» Вячеслава Вадимовича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Воскобовича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Рассказывает родителям о том, что толчком к изобретению игр послужили собственные дети. Походы по магазинам игрушек вгоняли молодого отца в тоску. Там предлагались игры, в которые играли еще бабушки наших бабушек. А в стране уже активно велись разговоры об альтернативной педагогике. И Вячеслав Вадимович решил внести собственную лепту в передовые методы воспитания. Первые игры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Воскобовича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появились еще в 90-х. "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Геоконт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", "Игровой квадрат" (сейчас это "Квадрат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Воскобовича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"), "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Складушки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", "Цветовые часы" сразу привлекли к себе внимание. С каждым годом их становилось все больше - "Прозрачный квадрат", "Прозрачная цифра", "Домино", "Планета умножения", серия "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Чудо-головоломки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", "Математические корзинки". Затем появились и методические сказки.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Воспитатель рассказывает родителям о достоинствах развивающих игр В.В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Воскобовича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о многофункциональности, вариативности и универсальности.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Китайская мудрость гласит: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«Расскажи – и я забуду,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Покажи – и я запомню,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Дай попробовать – и я пойму»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Воспитатель предлагает взрослым окунуться в мир детства и поиграть в сказку. Она рассказывает, что в Фиолетовом лесу живут разные сказочные персонажи, которые знакомят детей с различными играми. Предлагает послушать сказку.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Педагог рассказывает, что на цветочной поляне живет девочка Долька. Она пригласила Радужных гномов на свой День рождения. Гномы долго думали, что же подарить девочке, да так и не смогли прийти к общему мнению.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Воспитатель просит у родителей помощи,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из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«Чудо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Крестикиков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2» собрать подарки для Дольки.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Родители из деталей игры «Чудо Крестиков 2» собирают различные фигуры – подарки для Дольки. Они объясняют, что у них получилось. Девочка Долька очень обрадовалась таким замечательным подаркам. Воспитатель благодарит родителей и просит поделиться друг с другом впечатлениями об игре.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Воспитатель спрашивает родителей, сталкивались ли они раньше с играми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Воскобовича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? Интересуется их отношением к играм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Воскобовича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В.В.?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Узнает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хотели бы они иметь такие игры дома? И каким образом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можно разнообразить семейный досуг с помощью игр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Воскобовича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Интересуется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хотелось бы им больше узнать об этих играх?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Выслушав ответы родителей, воспитатель предлагает создать семейную игротеку игр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Воскобовича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В.В., где каждая семья могла бы взять любимую игру домой на вечер, поиграть с ней и поделиться впечатлениями с другими родителями.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Педагог предлагает родителям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порассуждать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 том, возможно ли использование игр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Воскобовича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В.В. в других видах детской деятельности: творческой, физической, трудовой? Выслушав ответы родителей, предлагает принять участие в совместном детско-родительском проекте «Развиваемся, играя», итогом которого станет проведение физкультурного досуга.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Воспитатель раскрывает, в какой форме будет проходить досуг и роли родителей в организации и проведении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досуговой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деятельности.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Мастер-класс для родителей на тему «Что такое ГЕОКОНТ?»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Воспитатель объявляет родителям тему мастер-класса: «Использование развивающих игр 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Воскобовича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В.В. в развитии познавательной деятельности дошкольников» и приглашает совершить мини-путешествие в волшебный мир развивающих игр.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Воспитатель предлагает познакомиться с одной из игр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Воскобовича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В.В.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Геоконт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Прежде чем начать вместе работать, педагог предлагает родителям поделиться друг с другом своим настроением и ожиданиями по поводу мастер-класса, написать на лепестке ромашки в двух словах свои мысли и прикрепить лепесток к сердцевине цветка.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После этого педагог рассказывает родителям об игре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Геоконт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», которую в народе называют "дощечкой с гвоздиками". Но для ребят - это не просто доска, а сказка - "Малыш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Гео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Ворон Метр и я, дядя Слава». На игровое поле "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Геоконт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>" нанесена координатная сетка. На гвоздики натягиваются "паутинки" (разноцветная резинка), и получаются контуры геометрических фигур, предметных силуэтов.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Педагог объясняет родителям, что малыши создают их по примеру взрослого или по собственному замыслу, а дети старшего возраста - по схеме-образцу и словесной модели.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Родители по очереди достают из волшебного мешочка фигурку гнома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Зеле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или Селе. Далее воспитатель предлагает родителям разделиться на две команды с помощью жеребьевки по цвету выбранного гнома.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Первое задание для команд родителей.</w:t>
      </w:r>
      <w:r>
        <w:rPr>
          <w:rFonts w:ascii="Arial" w:hAnsi="Arial" w:cs="Arial"/>
          <w:color w:val="000000"/>
          <w:sz w:val="27"/>
          <w:szCs w:val="27"/>
        </w:rPr>
        <w:t xml:space="preserve"> Составить по координатам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геоконте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букву. После этого необходимо назвать как можно больше сказочных героев на эту букву.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Второе задание для родителей.</w:t>
      </w:r>
      <w:r>
        <w:rPr>
          <w:rFonts w:ascii="Arial" w:hAnsi="Arial" w:cs="Arial"/>
          <w:color w:val="000000"/>
          <w:sz w:val="27"/>
          <w:szCs w:val="27"/>
        </w:rPr>
        <w:t> Педагог предлагает родителями определиться со словом, которое будет собирать вся команда. Каждый член команды составляет свою букву, из которых будет составлено общее слово.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Третье задание для родителей. </w:t>
      </w:r>
      <w:r>
        <w:rPr>
          <w:rFonts w:ascii="Arial" w:hAnsi="Arial" w:cs="Arial"/>
          <w:color w:val="000000"/>
          <w:sz w:val="27"/>
          <w:szCs w:val="27"/>
        </w:rPr>
        <w:t>Воспитатель предлагает придумать схему рисунка для команды противника.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«Рефлексия»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Воспитатель предлагает родителям поделиться мыслями со всеми участниками мастер-класса об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увиденном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проделанном. Обобщает сказанное и просит напомнить, что можно развивать посредством игры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Геоконт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  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Квест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- игра «Вместе с папой, вместе с мамой».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Воспитатель предлагает родителям стать участниками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квеста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применением РИВ. Педагог начинает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квест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истории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произошедшей в Фиолетовом лесу. Фея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Злючка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рассорила всех жителей леса. Участникам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квеста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предлагается помочь жителям, помирив их. Сделать этот можно только выполнив совместно задания и собрав все подсказки (буквы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Д, Ж, У, А, Б)</w:t>
      </w:r>
    </w:p>
    <w:p w:rsidR="00525766" w:rsidRDefault="00525766" w:rsidP="005257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Для получения первой подсказки на игровом поле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Коврограф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Ларчик» из цветных веревочек необходимо построить радугу, вспомнив правильное расположение всех ее цветов. После получают первую букву – подсказку.</w:t>
      </w:r>
    </w:p>
    <w:p w:rsidR="00525766" w:rsidRDefault="00525766" w:rsidP="005257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Из игры «Чудо Крестики 3» необходимо собрать по схеме волшебный цветок Дружбы, что дает вторую подсказку - букву.</w:t>
      </w:r>
    </w:p>
    <w:p w:rsidR="00525766" w:rsidRDefault="00525766" w:rsidP="005257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Выполнив задание на пособии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Игровизор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дети вместе с родителями определяют героев друзей и получают третью букву - подсказку.</w:t>
      </w:r>
    </w:p>
    <w:p w:rsidR="00525766" w:rsidRDefault="00525766" w:rsidP="005257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Собирают по схеме следующую букву – подсказку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Геоконте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525766" w:rsidRDefault="00525766" w:rsidP="005257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 помощью игры «Прозрачный квадрат» необходимо собрать фигуру в форме сердца. После выполнения задания участники получают пятую букву-подсказку.</w:t>
      </w:r>
    </w:p>
    <w:p w:rsidR="00525766" w:rsidRDefault="00525766" w:rsidP="005257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Педагог вручает игрокам последнюю букву – подсказку и предлагает из всех букв сложить слово отгадку – спасение от злой феи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Злючки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конце игры педагог предлагает всем участникам поделиться впечатлениями за чаепитием.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Физкультурный досуг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Педагог приглашает отправиться в туристический поход по Фиолетовому лесу. Предупреждает о препятствиях на их пути.</w:t>
      </w:r>
    </w:p>
    <w:p w:rsidR="00525766" w:rsidRDefault="00525766" w:rsidP="005257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Прохождение полосы препятствия по Фиолетовому лесу:</w:t>
      </w:r>
    </w:p>
    <w:p w:rsidR="00525766" w:rsidRDefault="00525766" w:rsidP="005257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ходьба в колонне по одному по узкой тропинке,</w:t>
      </w:r>
    </w:p>
    <w:p w:rsidR="00525766" w:rsidRDefault="00525766" w:rsidP="005257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ходьба в парах, держась за руку,</w:t>
      </w:r>
    </w:p>
    <w:p w:rsidR="00525766" w:rsidRDefault="00525766" w:rsidP="005257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ходьба в парах, ладонь к ладони, не расцепляя рук, образуя лодочку. Плывут по озеру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Айс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(выполняя задания ладони вверх, ладони в стороны, лодочкой, ладони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противоход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в кружении),</w:t>
      </w:r>
    </w:p>
    <w:p w:rsidR="00525766" w:rsidRDefault="00525766" w:rsidP="005257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подлезание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под дугу (превращение в муравьев страны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Муравии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525766" w:rsidRDefault="00525766" w:rsidP="005257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ходьба по скамейке – мостику через озеро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Айс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коленях и руках.</w:t>
      </w:r>
    </w:p>
    <w:p w:rsidR="00525766" w:rsidRDefault="00525766" w:rsidP="0052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25766" w:rsidRDefault="00525766" w:rsidP="0052576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Подвижно-дидактическая эстафета с игрой «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Чудо-Крестики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3». </w:t>
      </w:r>
      <w:r>
        <w:rPr>
          <w:rFonts w:ascii="Arial" w:hAnsi="Arial" w:cs="Arial"/>
          <w:color w:val="000000"/>
          <w:sz w:val="27"/>
          <w:szCs w:val="27"/>
        </w:rPr>
        <w:t xml:space="preserve">Участники команд бегут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прямой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до стола с игрой, находят необходимую фигуру и выкладывают ее в соответствии со схемой, возвращаются назад к своей команде. В результате получается фигура котелка над костром.</w:t>
      </w:r>
    </w:p>
    <w:p w:rsidR="00525766" w:rsidRDefault="00525766" w:rsidP="0052576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Задание для капитанов</w:t>
      </w:r>
      <w:r>
        <w:rPr>
          <w:rFonts w:ascii="Arial" w:hAnsi="Arial" w:cs="Arial"/>
          <w:color w:val="000000"/>
          <w:sz w:val="27"/>
          <w:szCs w:val="27"/>
        </w:rPr>
        <w:t>. Из деталей игры «Прозрачный квадрат» необходимо сложить фигуру палатки. Вариантов может быть несколько.</w:t>
      </w:r>
    </w:p>
    <w:p w:rsidR="00525766" w:rsidRDefault="00525766" w:rsidP="0052576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Подвижно - дидактическая эстафета «Выполни задание с игрой «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Геоконт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. Участники делятся на две команды по цветным меткам. Каждый получает свою координату игры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Геоконт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 Затем игроки бегут по одному до столика с заданием змейкой. На игре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Геоконт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отмечают свою координату. Возвращаются к своей команде. В конце получается рисунок компаса.</w:t>
      </w:r>
    </w:p>
    <w:p w:rsidR="00525766" w:rsidRDefault="00525766" w:rsidP="0052576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Подвижная игра с использование пособия «Восьмерка». </w:t>
      </w:r>
      <w:r>
        <w:rPr>
          <w:rFonts w:ascii="Arial" w:hAnsi="Arial" w:cs="Arial"/>
          <w:color w:val="000000"/>
          <w:sz w:val="27"/>
          <w:szCs w:val="27"/>
        </w:rPr>
        <w:t>У каждого игрока на форме имеется цветная палочка-деталь. По сигналу участникам необходимо построится восьмеркой таким образом, чтобы цветовые дорожки совпали с образцом, показанным ведущим. Игра проводиться 5-6 раз, каждый раз ведущий меняет расположение деталей палочек.</w:t>
      </w:r>
    </w:p>
    <w:p w:rsidR="00525766" w:rsidRDefault="00525766" w:rsidP="0052576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Игра малой подвижности «Шнур-затейник»</w:t>
      </w:r>
      <w:r>
        <w:rPr>
          <w:rFonts w:ascii="Arial" w:hAnsi="Arial" w:cs="Arial"/>
          <w:color w:val="000000"/>
          <w:sz w:val="27"/>
          <w:szCs w:val="27"/>
        </w:rPr>
        <w:t xml:space="preserve">. Все участники выстраиваются в колонну по одному за ведущим, держась за руки. Не разрывая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цепочки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идут друг за другом змейкой, ныряют и выныривают в обручи и огибают конусы.</w:t>
      </w:r>
    </w:p>
    <w:p w:rsidR="005B2CEA" w:rsidRDefault="005B2CEA"/>
    <w:sectPr w:rsidR="005B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4C00"/>
    <w:multiLevelType w:val="multilevel"/>
    <w:tmpl w:val="B9D4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52087"/>
    <w:multiLevelType w:val="multilevel"/>
    <w:tmpl w:val="465EE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DA2B24"/>
    <w:multiLevelType w:val="multilevel"/>
    <w:tmpl w:val="24B0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855E21"/>
    <w:multiLevelType w:val="multilevel"/>
    <w:tmpl w:val="B81C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766"/>
    <w:rsid w:val="00525766"/>
    <w:rsid w:val="005B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7085</Characters>
  <Application>Microsoft Office Word</Application>
  <DocSecurity>0</DocSecurity>
  <Lines>59</Lines>
  <Paragraphs>16</Paragraphs>
  <ScaleCrop>false</ScaleCrop>
  <Company>Microsoft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2021-01-03T11:01:00Z</dcterms:created>
  <dcterms:modified xsi:type="dcterms:W3CDTF">2021-01-03T11:01:00Z</dcterms:modified>
</cp:coreProperties>
</file>