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B" w:rsidRDefault="007E3FFB" w:rsidP="007E3FFB">
      <w:pPr>
        <w:pStyle w:val="c1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7E3FFB" w:rsidRDefault="00BB6DFC" w:rsidP="007E3FFB">
      <w:pPr>
        <w:pStyle w:val="c1"/>
        <w:spacing w:line="360" w:lineRule="auto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Воспитатель Харченко О.В. провела консультацию</w:t>
      </w:r>
      <w:r w:rsidR="007E3FFB" w:rsidRPr="00624FEB">
        <w:rPr>
          <w:rStyle w:val="c3"/>
          <w:b/>
          <w:sz w:val="28"/>
          <w:szCs w:val="28"/>
        </w:rPr>
        <w:t xml:space="preserve"> для родителей</w:t>
      </w:r>
    </w:p>
    <w:p w:rsidR="007E3FFB" w:rsidRPr="00624FEB" w:rsidRDefault="007E3FFB" w:rsidP="007E3FFB">
      <w:pPr>
        <w:pStyle w:val="c1"/>
        <w:spacing w:line="360" w:lineRule="auto"/>
        <w:jc w:val="center"/>
        <w:rPr>
          <w:rStyle w:val="c3"/>
          <w:b/>
          <w:sz w:val="28"/>
          <w:szCs w:val="28"/>
        </w:rPr>
      </w:pPr>
      <w:r w:rsidRPr="00624FEB">
        <w:rPr>
          <w:rStyle w:val="c3"/>
          <w:b/>
          <w:sz w:val="28"/>
          <w:szCs w:val="28"/>
        </w:rPr>
        <w:t xml:space="preserve"> «Зрительная гимнастика для здоровья глаз ваших детей»</w:t>
      </w:r>
    </w:p>
    <w:p w:rsidR="007E3FFB" w:rsidRPr="00D3458C" w:rsidRDefault="007E3FFB" w:rsidP="007E3FFB">
      <w:pPr>
        <w:pStyle w:val="c1"/>
        <w:spacing w:line="360" w:lineRule="auto"/>
        <w:jc w:val="right"/>
        <w:rPr>
          <w:sz w:val="28"/>
          <w:szCs w:val="28"/>
        </w:rPr>
      </w:pPr>
      <w:r>
        <w:rPr>
          <w:rStyle w:val="c3"/>
          <w:sz w:val="28"/>
          <w:szCs w:val="28"/>
        </w:rPr>
        <w:t>Воспитатель: Харченко О. В.</w:t>
      </w:r>
    </w:p>
    <w:p w:rsidR="007E3FFB" w:rsidRDefault="007E3FFB" w:rsidP="007E3FFB">
      <w:pPr>
        <w:pStyle w:val="a3"/>
        <w:jc w:val="right"/>
        <w:rPr>
          <w:rStyle w:val="c8"/>
          <w:rFonts w:ascii="Times New Roman" w:hAnsi="Times New Roman" w:cs="Times New Roman"/>
          <w:sz w:val="28"/>
          <w:szCs w:val="28"/>
        </w:rPr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D3458C">
        <w:rPr>
          <w:rStyle w:val="c8"/>
          <w:rFonts w:ascii="Times New Roman" w:hAnsi="Times New Roman" w:cs="Times New Roman"/>
          <w:sz w:val="28"/>
          <w:szCs w:val="28"/>
        </w:rPr>
        <w:t xml:space="preserve">Глаза – самый  ценный 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 и  удивительный  дар  природы. </w:t>
      </w:r>
      <w:r w:rsidRPr="00D3458C">
        <w:rPr>
          <w:rStyle w:val="c8"/>
          <w:rFonts w:ascii="Times New Roman" w:hAnsi="Times New Roman" w:cs="Times New Roman"/>
          <w:sz w:val="28"/>
          <w:szCs w:val="28"/>
        </w:rPr>
        <w:t>В  них  отражается  все,  что  мы  чувствуем: радость,  страдание,  равнодушие,  любовь  и  ненависть».  </w:t>
      </w:r>
    </w:p>
    <w:p w:rsidR="007E3FFB" w:rsidRPr="00D3458C" w:rsidRDefault="007E3FFB" w:rsidP="007E3F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Каждый человек воспринимает и изучает окружающий мир с помощью пяти чувств или сенсорных систем: зрения, слуха, осязания, обоняния и вкуса. 90%  всей  информации  об  окружающем  человек  получает  с  помощью  органов  зрения.  Нагрузка  на  глаза  у  современного  ребенка  огромная. Глаза выполняют значительную  зрительную  работу,  а  отдыхают  они  лишь  во  время  сна.  От  того, как  соблюдаются  правила гигиены,  зависит  и  утомление  органов зрения,  и  сохранение  их  полноценной функции  на  будущее.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Развитию и охране зрения и зрительного восприятия в детском возрасте необходимо уделять особое внимание.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Одним из замечательных аспектов улучшения зрения является зрительная гимнастика.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Зрительная гимнастика имеет огромное значение в работе с детьми с нарушениями зрения, она снимает зрительное напряжение, является профилактикой зрительного утомления и снижения остроты зрения.  Улучшает кровоснабжения тканей глаза, обменные процессы в глазу; повышает силу, эластичность, тонус глазных мышц, укрепляет мышцы век, снимает переутомление зрительного аппарата. Развивает концентрацию и координацию движений глаз. К тому же гимнастика для глаз положительно влияет на общее психоэмоциональное состояние ребёнка, на работоспособность.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Обязательным компонентом коррекционной работы с детьми, имеющими нарушения зрения, является зрительная гимнастика, которая проводится несколько раз в течение дня от 3-х до 5-ти минут. Упражнения могут быть разнообразны по форме и содержанию, выполняются эмоционально и носить обучающий и игровой характер.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 xml:space="preserve">   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 Важно проводить гимнастику </w:t>
      </w:r>
      <w:r w:rsidRPr="00D3458C">
        <w:rPr>
          <w:rStyle w:val="c0"/>
          <w:rFonts w:ascii="Times New Roman" w:hAnsi="Times New Roman" w:cs="Times New Roman"/>
          <w:sz w:val="28"/>
          <w:szCs w:val="28"/>
        </w:rPr>
        <w:lastRenderedPageBreak/>
        <w:t>индивидуально, в бытовой, игровой деятельности, на прогулке, перед занятиями, во время занятий, между занятиями. 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Предлагаем простейшие комплексы зрительной гимнастики для детей: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1. В углах  комнаты, под потолком расположите цветные картонные кружки разных размеров. Предложите детям посмотреть на левый круг несколько секунд, затем на правый, выполните это упражнение 3-5 раз, следите, чтобы  у детей работали только глаза, после 3-5 упражнений на 10 секунд глаза закрыть, повторить упражнение 3 раза.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2. Для расслабления мышц, поддерживающих глазное яблоко, предлагается в течение 10 секунд зажмуривать и расслаблять глаза.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3. Для выполнения следующего упражнения зрительной гимнастики для детей руки ставят под подбородок, чтобы исключить движение головой. Ребёнок должен поднять глаза и посмотреть вверх, затем вниз по 4 раза, перерыв 10 секунд, затем вправо, влево 4 раза, перерыв 10 секунд.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7"/>
          <w:rFonts w:ascii="Times New Roman" w:hAnsi="Times New Roman" w:cs="Times New Roman"/>
          <w:sz w:val="28"/>
          <w:szCs w:val="28"/>
        </w:rPr>
        <w:t>Ежедневная гимнастика для глаз.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В домашних условиях полезно проводить комплекс упражнений для глазных мышц: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• 5—10 раз посмотреть, не поворачивая головы, вправо, влево, вверх, вниз и сделать глазами круговые движения в одну и другую сторону. Эти упражнения можно проводить как с открытыми, так и с закрытыми глазами;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• плотно закрывать и широко открывать глаза 5—6 раз подряд через 30 секунд;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• быстро моргать в течение 1—2 минут;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• смотреть вдаль прямо перед собой 2—3 секунды, поставить палец руки по средней линии лица на расстоянии 30 см от глаз и перевести взгляд на конец пальца, смотреть на него 3—5 секунд, затем опустить руку. Повторить 10—12 раз.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Эти упражнения облегчают зрительную работу на близком расстоянии (чтение), снижают утомление глаз, сохраняют зрение.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5"/>
          <w:rFonts w:ascii="Times New Roman" w:hAnsi="Times New Roman" w:cs="Times New Roman"/>
          <w:sz w:val="28"/>
          <w:szCs w:val="28"/>
        </w:rPr>
        <w:t>На прогулке.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Тренировка внутренних мышц глаза – перевод взгляда с одного объекта, находящегося на расстоянии 1 метра, на дальний объект – крышу дома, облака, макушку дерева и др.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«Одень» взглядом ёлку на участке в бусы сверху - вниз и по диагонали.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«На что похожи облака?» - взгляд вверх и вдаль. Однако не допускать попадания прямых солнечных лучей в глаза.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7"/>
          <w:rFonts w:ascii="Times New Roman" w:hAnsi="Times New Roman" w:cs="Times New Roman"/>
          <w:sz w:val="28"/>
          <w:szCs w:val="28"/>
        </w:rPr>
        <w:t>Упражнение «Метка на стекле» </w:t>
      </w:r>
      <w:r w:rsidRPr="00D3458C">
        <w:rPr>
          <w:rStyle w:val="c0"/>
          <w:rFonts w:ascii="Times New Roman" w:hAnsi="Times New Roman" w:cs="Times New Roman"/>
          <w:sz w:val="28"/>
          <w:szCs w:val="28"/>
        </w:rPr>
        <w:t>(выполняется в очках).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Метка из бумаги диаметром 10 мм приклеивается на оконное стекло на уровне глаз. Расстояние от глаз до метки 30-35 см. Смотреть на метку в течение 5-7 сек., затем перевести взгляд за окно на далеко расположенный предмет 5-7 сек. Затем опять на метку, за стекло и т.д. Упражнение выполнять в течение 5- 7 минут 1-2 раза в день.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7"/>
          <w:rFonts w:ascii="Times New Roman" w:hAnsi="Times New Roman" w:cs="Times New Roman"/>
          <w:sz w:val="28"/>
          <w:szCs w:val="28"/>
        </w:rPr>
        <w:t>Зрительная  гимнастика: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Зажмурить изо всех сил глаза, открыть (повторить 4-6 раз).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Поглаживание в течение 1 секунды век кончиками пальцев.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lastRenderedPageBreak/>
        <w:t>Делать круговые движения глазами  ( повторить 10 раз).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Глазки закрываются.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Реснички опускаются.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Глазки засыпают,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Дети отдыхают.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Глазки открываются.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Дети просыпаются.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Польза данных упражнений гимнастики для глаз будет ощутима только при систематическом их выполнении.</w:t>
      </w:r>
    </w:p>
    <w:p w:rsidR="007E3FFB" w:rsidRPr="00D3458C" w:rsidRDefault="007E3FFB" w:rsidP="007E3FFB">
      <w:pPr>
        <w:pStyle w:val="a3"/>
        <w:jc w:val="both"/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Зрение – ценность, для сохранения которой необходимо приложить все силы. Задача родителей и педагогов – не только сохранить зрительные возможности маленького человека, но и сформировать у дошкольников умение рационально пользоваться зрением и бережно к нему относиться. «Волшебные» игры для глаз - это тренировка глазных мышц детей и успех здорового зрения в будущем.</w:t>
      </w:r>
    </w:p>
    <w:p w:rsidR="007E3FFB" w:rsidRDefault="007E3FFB" w:rsidP="007E3FFB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3458C">
        <w:rPr>
          <w:rStyle w:val="c0"/>
          <w:rFonts w:ascii="Times New Roman" w:hAnsi="Times New Roman" w:cs="Times New Roman"/>
          <w:sz w:val="28"/>
          <w:szCs w:val="28"/>
        </w:rPr>
        <w:t>   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предупреждение прогрессирования нарушения зрения.</w:t>
      </w:r>
    </w:p>
    <w:p w:rsidR="007E3FFB" w:rsidRPr="00D3458C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7E3FFB" w:rsidRDefault="007E3FFB" w:rsidP="007E3FFB">
      <w:pPr>
        <w:pStyle w:val="a3"/>
        <w:jc w:val="both"/>
      </w:pPr>
    </w:p>
    <w:p w:rsidR="008A3B54" w:rsidRDefault="008A3B54">
      <w:bookmarkStart w:id="0" w:name="_GoBack"/>
      <w:bookmarkEnd w:id="0"/>
    </w:p>
    <w:sectPr w:rsidR="008A3B54" w:rsidSect="0091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FFB"/>
    <w:rsid w:val="007E3FFB"/>
    <w:rsid w:val="008A3B54"/>
    <w:rsid w:val="00910A57"/>
    <w:rsid w:val="00BB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3F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FFB"/>
  </w:style>
  <w:style w:type="character" w:customStyle="1" w:styleId="c0">
    <w:name w:val="c0"/>
    <w:basedOn w:val="a0"/>
    <w:rsid w:val="007E3FFB"/>
  </w:style>
  <w:style w:type="character" w:customStyle="1" w:styleId="c8">
    <w:name w:val="c8"/>
    <w:basedOn w:val="a0"/>
    <w:rsid w:val="007E3FFB"/>
  </w:style>
  <w:style w:type="character" w:customStyle="1" w:styleId="c7">
    <w:name w:val="c7"/>
    <w:basedOn w:val="a0"/>
    <w:rsid w:val="007E3FFB"/>
  </w:style>
  <w:style w:type="character" w:customStyle="1" w:styleId="c5">
    <w:name w:val="c5"/>
    <w:basedOn w:val="a0"/>
    <w:rsid w:val="007E3FFB"/>
  </w:style>
  <w:style w:type="paragraph" w:styleId="a3">
    <w:name w:val="No Spacing"/>
    <w:uiPriority w:val="1"/>
    <w:qFormat/>
    <w:rsid w:val="007E3F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3F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FFB"/>
  </w:style>
  <w:style w:type="character" w:customStyle="1" w:styleId="c0">
    <w:name w:val="c0"/>
    <w:basedOn w:val="a0"/>
    <w:rsid w:val="007E3FFB"/>
  </w:style>
  <w:style w:type="character" w:customStyle="1" w:styleId="c8">
    <w:name w:val="c8"/>
    <w:basedOn w:val="a0"/>
    <w:rsid w:val="007E3FFB"/>
  </w:style>
  <w:style w:type="character" w:customStyle="1" w:styleId="c7">
    <w:name w:val="c7"/>
    <w:basedOn w:val="a0"/>
    <w:rsid w:val="007E3FFB"/>
  </w:style>
  <w:style w:type="character" w:customStyle="1" w:styleId="c5">
    <w:name w:val="c5"/>
    <w:basedOn w:val="a0"/>
    <w:rsid w:val="007E3FFB"/>
  </w:style>
  <w:style w:type="paragraph" w:styleId="a3">
    <w:name w:val="No Spacing"/>
    <w:uiPriority w:val="1"/>
    <w:qFormat/>
    <w:rsid w:val="007E3F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2019-10-24T11:43:00Z</dcterms:created>
  <dcterms:modified xsi:type="dcterms:W3CDTF">2019-10-30T13:15:00Z</dcterms:modified>
</cp:coreProperties>
</file>